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95377349853516" w:lineRule="auto"/>
        <w:ind w:left="303.4417724609375" w:right="180.374755859375" w:firstLine="33.222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734050" cy="1781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8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ACE Foundation ALL-STARS SPONSORSHIP FORM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6240234375" w:line="528.7434768676758" w:lineRule="auto"/>
        <w:ind w:left="317.5006103515625" w:right="397.4377441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__________________________________________(Sponsor’s Name) HAS CONTRIBUTED $______________________ TOWARDS _________________________________________ (Athlete’s Name)’s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70288085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2023-2024 ACE ALL-STAR COMPETITION CHEERLEADING SEASON FEES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9296875" w:line="264.3717384338379" w:lineRule="auto"/>
        <w:ind w:left="131.3800048828125" w:right="179.8742675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Thank you for choosing to sponsor one of our athletes for the 2023-2024 All-Star Season. You may contribute any dollar amount as a sponsor, however, sponsoring at the following level will qualify you as a sponsor to be listed on our Sponsorship T-shirt for this Competition Season – May 2023 – April 2024. These shirts will be worn by our all-star teams for advertisement throughout the season.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4310302734375" w:line="415.8610439300537" w:lineRule="auto"/>
        <w:ind w:left="860.3047180175781" w:right="471.3488769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Sponsorship – Minimum of $100 Sponsorship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Our FEIN for your 2023 accounting records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66ff"/>
          <w:sz w:val="28"/>
          <w:szCs w:val="28"/>
          <w:u w:val="none"/>
          <w:shd w:fill="auto" w:val="clear"/>
          <w:vertAlign w:val="baseline"/>
          <w:rtl w:val="0"/>
        </w:rPr>
        <w:t xml:space="preserve">46-3629757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how you would like your name listed on our t-shirt.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9.722595214843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(COMPANY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7759399414062" w:line="240" w:lineRule="auto"/>
        <w:ind w:left="0" w:right="2197.50915527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payments to ACE Foundation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50860595703125" w:line="435.7309055328369" w:lineRule="auto"/>
        <w:ind w:left="394.4223022460937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Bring the payment and this form to the location pertaining to athlete: • ACE of MS Gulf Coast: 329 First St N. - Wiggins, MS 39577</w:t>
      </w:r>
    </w:p>
    <w:sectPr>
      <w:pgSz w:h="15840" w:w="12240" w:orient="portrait"/>
      <w:pgMar w:bottom="1546.373291015625" w:top="210" w:left="1400.0543212890625" w:right="1292.9064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